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1A" w:rsidRDefault="00B459CE">
      <w:r>
        <w:t xml:space="preserve">Организация и экономика фармации </w:t>
      </w:r>
      <w:proofErr w:type="spellStart"/>
      <w:proofErr w:type="gramStart"/>
      <w:r>
        <w:t>фарм</w:t>
      </w:r>
      <w:proofErr w:type="spellEnd"/>
      <w:proofErr w:type="gramEnd"/>
      <w:r>
        <w:t xml:space="preserve"> 5 ( практика)</w:t>
      </w:r>
    </w:p>
    <w:p w:rsidR="00B459CE" w:rsidRDefault="00B459CE">
      <w:r>
        <w:t>Занятие на 30.03.2020г</w:t>
      </w:r>
    </w:p>
    <w:p w:rsidR="00B459CE" w:rsidRPr="00B459CE" w:rsidRDefault="00B459CE" w:rsidP="00B459CE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884535"/>
          <w:sz w:val="27"/>
          <w:szCs w:val="27"/>
          <w:lang w:eastAsia="ru-RU"/>
        </w:rPr>
      </w:pPr>
      <w:r>
        <w:rPr>
          <w:rFonts w:ascii="Palatino Linotype" w:eastAsia="Times New Roman" w:hAnsi="Palatino Linotype" w:cs="Times New Roman"/>
          <w:color w:val="884535"/>
          <w:sz w:val="27"/>
          <w:szCs w:val="27"/>
          <w:lang w:eastAsia="ru-RU"/>
        </w:rPr>
        <w:t xml:space="preserve">Тема: </w:t>
      </w:r>
      <w:r w:rsidRPr="00B459CE">
        <w:rPr>
          <w:rFonts w:ascii="Palatino Linotype" w:eastAsia="Times New Roman" w:hAnsi="Palatino Linotype" w:cs="Times New Roman"/>
          <w:color w:val="884535"/>
          <w:sz w:val="27"/>
          <w:szCs w:val="27"/>
          <w:lang w:eastAsia="ru-RU"/>
        </w:rPr>
        <w:t>Систематизация документов, экспертиза ценности, хранение и уничтожение документов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bottom w:w="150" w:type="dxa"/>
          <w:right w:w="0" w:type="dxa"/>
        </w:tblCellMar>
        <w:tblLook w:val="04A0"/>
      </w:tblPr>
      <w:tblGrid>
        <w:gridCol w:w="9355"/>
      </w:tblGrid>
      <w:tr w:rsidR="00B459CE" w:rsidRPr="00B459CE" w:rsidTr="00B459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Завершающим этапом делопроизводства является подготовка дел и передача их в архив. Этот этап можно условно разделить на несколько стадий: </w:t>
            </w:r>
          </w:p>
          <w:p w:rsidR="00B459CE" w:rsidRPr="00B459CE" w:rsidRDefault="00B459CE" w:rsidP="00B459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дел;</w:t>
            </w:r>
          </w:p>
          <w:p w:rsidR="00B459CE" w:rsidRPr="00B459CE" w:rsidRDefault="00B459CE" w:rsidP="00B459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экспертиза ценности дел; </w:t>
            </w:r>
          </w:p>
          <w:p w:rsidR="00B459CE" w:rsidRPr="00B459CE" w:rsidRDefault="00B459CE" w:rsidP="00B459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и передача в архив; </w:t>
            </w:r>
          </w:p>
          <w:p w:rsidR="00B459CE" w:rsidRPr="00B459CE" w:rsidRDefault="00B459CE" w:rsidP="00B459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сохранности; </w:t>
            </w:r>
          </w:p>
          <w:p w:rsidR="00B459CE" w:rsidRPr="00B459CE" w:rsidRDefault="00B459CE" w:rsidP="00B459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списание и уничтожение.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Формированием дел называется группировка исполненных документов в соответствии с действующей номенклатурой.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Дело</w:t>
            </w: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это совокупность документов, сформированных по какому-либо признаку и помещенных в твердую обложку и оформленную по определенным правилам.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Номенклатура дел</w:t>
            </w: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- это оформленный в установленном </w:t>
            </w:r>
            <w:proofErr w:type="spellStart"/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по¬рядке</w:t>
            </w:r>
            <w:proofErr w:type="spellEnd"/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систематизированный перечень заголовков (наименований) дел с указанием сроков их хранения. Номенклатура дел предназначена для группировки документов в дела, систематизации и учета дел, определения сроков их хранения.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Номенклатура дел составляется по установленной форме и включает следующие реквизиты: наименование организации, наименование вида документа, дату, индекс, место составления, гриф утверждения, заголовок к тексту, текст, подпись, гриф согласования.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Номенклатура дел используется при построении информационно-поисковой системы и является основой для составления описей дел постоянного и временного (свыше 10 лет) хранения.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Номенклатура дел согласовывается с экспертно-проверочной комиссией (ЭПК) государственного архива, которой документы передаются на государственное хранение, и утверждается руководителем организации. Содержательная часть номенклатуры дел представляет собой таблицу из 5 граф: индексы дел, заголовки дел, количество дел (томов, частей), срок хранения, номера статей по перечню, примечания.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номенклатуре дел фармацевтической организации должны быть предусмотрены заголовки дел для группировки документов, отражающих все документируемые вопросы ее деятельности. Заголовок дела должен четко и в обобщенной форме отражать основное содержание и состав документов дела.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формировании документов в дела учитывают следующие признаки заведения дел: номинальный (по виду документа); предметно-вопросный (по содержанию; документа); авторский (по автору); корреспондентский (с кем ведется переписка); </w:t>
            </w: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географический (по региону); хронологический (по периодам). </w:t>
            </w:r>
            <w:proofErr w:type="gramEnd"/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дело помещают документы, которые своей содержательной частью соответствуют заголовку дела. </w:t>
            </w:r>
            <w:proofErr w:type="gramStart"/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формировании дел необходимо соблюдать следующие общие правила: помещать в дело только исполненные, правильно оформленные документы в соответствии с заголовками дел по номенклатуре; компоновать вместе все документы, относящиеся к разрешению одного вопроса; группировать в дело документы одного календарного года, за исключением преходящих дел; раздельно группировать в дела документы постоянного хранения и временных сроков хранения. </w:t>
            </w:r>
            <w:proofErr w:type="gramEnd"/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дело не помещают документы, подлежащие возврату, лишние экземпляры, черновики. Дело не должно превышать 250 листов. Документы внутри дела располагают в хронологической, вопросно-логической последовательности или их сочетании.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Распорядительные документы формируют в дело по видам и хронологии. Заголовки дел должны быть краткими и соответствовать содержанию находящихся в них документов. В состав заголовка дела входят элементы, расположенные в следующей последовательности: название вида документа, краткое содержание, дата (период за ... год).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помещенные в дело, должны иметь подписи, дату, индекс, отметку «В дело». Переписка группируется, как правило, за период календарного года и систематизируется в хронологической последовательности.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Документ-ответ помещают за документом-запросом. С момента заведения и передачи в архив дела хранятся по месту их формирования. Руководители несут ответственность за сохранность документов и дел. Дела находятся в рабочих комнатах и специально отведенных для этой цели помещениях в запирающихся шкафах, обеспечивающих их полную сохранность, предохраняющих документы от пыли и воздействия солнечного света.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</w:t>
            </w:r>
            <w:proofErr w:type="gramStart"/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оперативности поиска документов дела</w:t>
            </w:r>
            <w:proofErr w:type="gramEnd"/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располагаются в соответствии с номенклатурой дел. Номенклатуру дел или выписку из нее помещают на внутренней стороне шкафа. На корешках обложек указывают индексы по номенклатуре дел.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истечении календарного года в каждой фармацевтической организации дела либо сдают в архив, либо хранят краткие сроки и уничтожают. Отбор документов на хранение или уничтожение является результатом проведения экспертизы ценности документов постоянно действующей экспертной комиссией. Экспертиза ценности документов осуществляется ежегодно с целью отбора их на государственное хранение и установления сроков хранения. </w:t>
            </w: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9CE" w:rsidRPr="00B459CE" w:rsidRDefault="00B459CE" w:rsidP="00B459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результатам экспертизы ценности документов составляют описи дел постоянного, временного (более 10 лет) хранения и по личному составу, а также акты о выделении дел к уничтожению. На дела временного хранения (до 10 лет) описи не составляются, по истечении сроков хранения они уничтожаются в установленном порядке. Документы, имеющие историческое, научное, социальное, экономическое, политическое, художественное или иное культурное значение, передаются на государственное хранение.</w:t>
            </w:r>
          </w:p>
        </w:tc>
      </w:tr>
    </w:tbl>
    <w:p w:rsidR="00B459CE" w:rsidRDefault="00B459CE"/>
    <w:sectPr w:rsidR="00B459CE" w:rsidSect="004E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206D9"/>
    <w:multiLevelType w:val="multilevel"/>
    <w:tmpl w:val="FC700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9CE"/>
    <w:rsid w:val="004900D0"/>
    <w:rsid w:val="004E5B1A"/>
    <w:rsid w:val="00B4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4417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2020-03-27T20:45:00Z</dcterms:created>
  <dcterms:modified xsi:type="dcterms:W3CDTF">2020-03-27T20:47:00Z</dcterms:modified>
</cp:coreProperties>
</file>